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FA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GOVERNANCE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NATIONAL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SECURITY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FOREIGN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SERVICE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PLANNING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REVENUE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AND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TAXATION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REGLATION</w:t>
      </w: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Default="00EB7125" w:rsidP="00EB7125">
      <w:pPr>
        <w:jc w:val="center"/>
        <w:rPr>
          <w:b/>
          <w:sz w:val="200"/>
          <w:szCs w:val="200"/>
        </w:rPr>
      </w:pPr>
    </w:p>
    <w:p w:rsidR="00EB7125" w:rsidRPr="00EB7125" w:rsidRDefault="00EB7125" w:rsidP="00EB7125">
      <w:pPr>
        <w:jc w:val="center"/>
        <w:rPr>
          <w:b/>
          <w:sz w:val="144"/>
          <w:szCs w:val="144"/>
        </w:rPr>
      </w:pPr>
      <w:r w:rsidRPr="00EB7125">
        <w:rPr>
          <w:b/>
          <w:sz w:val="144"/>
          <w:szCs w:val="144"/>
        </w:rPr>
        <w:lastRenderedPageBreak/>
        <w:t>PUBLIC</w:t>
      </w:r>
    </w:p>
    <w:p w:rsidR="00EB7125" w:rsidRPr="00EB7125" w:rsidRDefault="00EB7125" w:rsidP="00EB7125">
      <w:pPr>
        <w:jc w:val="center"/>
        <w:rPr>
          <w:b/>
          <w:sz w:val="144"/>
          <w:szCs w:val="144"/>
        </w:rPr>
      </w:pPr>
      <w:r w:rsidRPr="00EB7125">
        <w:rPr>
          <w:b/>
          <w:sz w:val="144"/>
          <w:szCs w:val="144"/>
        </w:rPr>
        <w:t>MANAGEMENT</w:t>
      </w:r>
    </w:p>
    <w:p w:rsidR="00EB7125" w:rsidRPr="00EB7125" w:rsidRDefault="00EB7125" w:rsidP="00EB7125">
      <w:pPr>
        <w:jc w:val="center"/>
        <w:rPr>
          <w:b/>
          <w:sz w:val="144"/>
          <w:szCs w:val="144"/>
        </w:rPr>
      </w:pPr>
      <w:r w:rsidRPr="00EB7125">
        <w:rPr>
          <w:b/>
          <w:sz w:val="144"/>
          <w:szCs w:val="144"/>
        </w:rPr>
        <w:t>&amp; ADMINISTRATION</w:t>
      </w:r>
    </w:p>
    <w:sectPr w:rsidR="00EB7125" w:rsidRPr="00EB7125" w:rsidSect="00EB71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125"/>
    <w:rsid w:val="00D55AFA"/>
    <w:rsid w:val="00EB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</Words>
  <Characters>109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2011-02-13T22:54:00Z</dcterms:created>
  <dcterms:modified xsi:type="dcterms:W3CDTF">2011-02-13T22:56:00Z</dcterms:modified>
</cp:coreProperties>
</file>