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51D9E" w:rsidRDefault="003166CB" w:rsidP="00E00D12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Human Services</w:t>
      </w:r>
      <w:r w:rsidR="00E00D12" w:rsidRPr="00C51D9E">
        <w:rPr>
          <w:b/>
          <w:sz w:val="56"/>
          <w:szCs w:val="56"/>
        </w:rPr>
        <w:t xml:space="preserve"> Careers</w:t>
      </w:r>
      <w:r w:rsidR="006E22F1" w:rsidRPr="00C51D9E">
        <w:rPr>
          <w:b/>
          <w:sz w:val="56"/>
          <w:szCs w:val="56"/>
        </w:rPr>
        <w:t xml:space="preserve"> Cluster</w:t>
      </w:r>
    </w:p>
    <w:p w:rsidR="006E22F1" w:rsidRPr="00C51D9E" w:rsidRDefault="006E22F1" w:rsidP="006E22F1">
      <w:pPr>
        <w:pStyle w:val="NoSpacing"/>
        <w:rPr>
          <w:b/>
          <w:sz w:val="56"/>
          <w:szCs w:val="56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166CB">
        <w:rPr>
          <w:sz w:val="32"/>
          <w:szCs w:val="32"/>
        </w:rPr>
        <w:t xml:space="preserve"> </w:t>
      </w:r>
      <w:r w:rsidR="003166CB">
        <w:rPr>
          <w:sz w:val="32"/>
          <w:szCs w:val="32"/>
        </w:rPr>
        <w:t>What agencies are available in our community to meet the needs of people?</w:t>
      </w: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needs do these agencies meet?</w:t>
      </w: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How might we, as a class, help an agency meet these needs?</w:t>
      </w: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Default="003166CB" w:rsidP="003166CB">
      <w:pPr>
        <w:rPr>
          <w:sz w:val="32"/>
          <w:szCs w:val="32"/>
        </w:rPr>
      </w:pPr>
    </w:p>
    <w:p w:rsidR="003166CB" w:rsidRPr="003166CB" w:rsidRDefault="003166CB" w:rsidP="003166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How does this relate to the Human Services Cluster and pathways?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3166CB"/>
    <w:rsid w:val="006E22F1"/>
    <w:rsid w:val="00C51D9E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Redfield Public Schools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2011-02-06T19:44:00Z</dcterms:created>
  <dcterms:modified xsi:type="dcterms:W3CDTF">2011-02-06T19:44:00Z</dcterms:modified>
</cp:coreProperties>
</file>